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firstLine="708" w:firstLineChars="196"/>
        <w:jc w:val="both"/>
        <w:rPr>
          <w:rFonts w:hint="eastAsia" w:ascii="宋体" w:hAnsi="宋体" w:eastAsia="方正仿宋简体" w:cs="宋体"/>
          <w:b/>
          <w:kern w:val="0"/>
          <w:sz w:val="36"/>
          <w:szCs w:val="36"/>
        </w:rPr>
      </w:pPr>
      <w:r>
        <w:rPr>
          <w:rFonts w:hint="eastAsia" w:ascii="宋体" w:hAnsi="宋体" w:eastAsia="方正仿宋简体" w:cs="宋体"/>
          <w:b/>
          <w:kern w:val="0"/>
          <w:sz w:val="36"/>
          <w:szCs w:val="36"/>
        </w:rPr>
        <w:t>鄞州区农林局201</w:t>
      </w:r>
      <w:r>
        <w:rPr>
          <w:rFonts w:hint="eastAsia" w:ascii="宋体" w:hAnsi="宋体" w:eastAsia="方正仿宋简体" w:cs="宋体"/>
          <w:b/>
          <w:kern w:val="0"/>
          <w:sz w:val="36"/>
          <w:szCs w:val="36"/>
          <w:lang w:val="en-US" w:eastAsia="zh-CN"/>
        </w:rPr>
        <w:t>7</w:t>
      </w:r>
      <w:r>
        <w:rPr>
          <w:rFonts w:hint="eastAsia" w:ascii="宋体" w:hAnsi="宋体" w:eastAsia="方正仿宋简体" w:cs="宋体"/>
          <w:b/>
          <w:kern w:val="0"/>
          <w:sz w:val="36"/>
          <w:szCs w:val="36"/>
        </w:rPr>
        <w:t>年政府信息公开</w:t>
      </w:r>
      <w:r>
        <w:rPr>
          <w:rFonts w:hint="eastAsia" w:ascii="宋体" w:hAnsi="宋体" w:eastAsia="方正仿宋简体" w:cs="宋体"/>
          <w:b/>
          <w:kern w:val="0"/>
          <w:sz w:val="36"/>
          <w:szCs w:val="36"/>
          <w:lang w:eastAsia="zh-CN"/>
        </w:rPr>
        <w:t>工作总结</w:t>
      </w:r>
    </w:p>
    <w:p>
      <w:pPr>
        <w:widowControl/>
        <w:wordWrap w:val="0"/>
        <w:spacing w:line="600" w:lineRule="exact"/>
        <w:ind w:firstLine="560" w:firstLineChars="200"/>
        <w:jc w:val="left"/>
        <w:rPr>
          <w:rFonts w:hint="eastAsia" w:hAnsi="宋体" w:eastAsia="方正仿宋简体" w:cs="宋体"/>
          <w:kern w:val="0"/>
          <w:sz w:val="28"/>
          <w:szCs w:val="28"/>
          <w:lang w:val="zh-CN"/>
        </w:rPr>
      </w:pPr>
    </w:p>
    <w:p>
      <w:pPr>
        <w:widowControl/>
        <w:wordWrap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年，我局认真贯彻落实区府政务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公开工作会议和上级有关文件精神，围绕我区农业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供给侧结构性改革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“整洁田园、美丽农业”建设行动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、农村股份制经济改革、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土地流转提质工作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、农产品质量安全等中心工作，加强组织领导，健全相关制度，拓宽公开渠道，不断提高了政府信息公开工作的质量和水平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，现总结如下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</w:t>
      </w:r>
    </w:p>
    <w:p>
      <w:pPr>
        <w:spacing w:line="375" w:lineRule="atLeast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一、政府信息公开工作基本情况</w:t>
      </w:r>
    </w:p>
    <w:p>
      <w:pPr>
        <w:spacing w:line="375" w:lineRule="atLeast"/>
        <w:ind w:firstLine="472" w:firstLineChars="147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</w:rPr>
        <w:t>加强领导，健全工作机制。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我局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成立了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信息公开工作领导小组，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由分管副局长任组长，局行政许可科负责人任副组长，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局机关各科室和下属事业单位主要负责人任成员，领导小组下设办公室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建立健全了政府信息公开审查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和发布制度，政府微博和微信发布制度、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依申请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信息答复和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公开制度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政府信息公开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保密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和责任追究制度，并建立了政府网上发言人制度。</w:t>
      </w:r>
    </w:p>
    <w:p>
      <w:pPr>
        <w:widowControl/>
        <w:spacing w:line="375" w:lineRule="atLeast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   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</w:rPr>
        <w:t>加强培训，提高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  <w:lang w:eastAsia="zh-CN"/>
        </w:rPr>
        <w:t>工作质量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我局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次组织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局机关和下属事业单位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相关人员参加关于政府信息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采集、制作、发布、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清理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保密知识等内容的专题培训，提高了工作人员的操作能力和水平，为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信息公开工作的顺利开展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提供了保障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widowControl/>
        <w:wordWrap w:val="0"/>
        <w:spacing w:line="600" w:lineRule="exact"/>
        <w:ind w:firstLine="472" w:firstLineChars="147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</w:rPr>
        <w:t>（三）加强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</w:rPr>
        <w:t>审核，确保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  <w:lang w:eastAsia="zh-CN"/>
        </w:rPr>
        <w:t>信息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</w:rPr>
        <w:t>安全。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我局政府信息发布工作由区农业信息中心和局行政许可科共同负责，信息由局机关各科室、事业单位提供。信息审核实行层层审核，严格把关，做好工作台账，切实做到了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涉密信息不上网、上网信息不涉密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同时，规范互联网和政府OA信息系统接入，按照电子政务安全建设要求，加强上网信息审核，严格信息发布审批手续，杜绝失泄密事故发生。</w:t>
      </w:r>
    </w:p>
    <w:p>
      <w:pPr>
        <w:spacing w:line="375" w:lineRule="atLeast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二、政府信息主动公开情况</w:t>
      </w:r>
    </w:p>
    <w:p>
      <w:pPr>
        <w:spacing w:line="375" w:lineRule="atLeast"/>
        <w:ind w:firstLine="315" w:firstLineChars="98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（一）政府信息主动公开渠道。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一是通过鄞州区政府信息网，发布了机构职能、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办事指南、人事变化、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计划总结、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建议提案、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法规公文、工作动态、财政信息、政府事项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信息；二是利用电视、广播、报刊、鄞州区农村经济信息网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政务公开栏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）、民生点点通（鄞州网络问政）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等媒体平台进行全方位宣传和公开；三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是通过新浪政务微博，发布我局的一些特色性工作，及时回应重大涉农舆情和社会关切；四是通过鄞州电视台的鄞州农业微信公众号，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反映鄞州农业新政策、新亮点、新成效。</w:t>
      </w:r>
    </w:p>
    <w:p>
      <w:pPr>
        <w:widowControl/>
        <w:wordWrap w:val="0"/>
        <w:spacing w:line="600" w:lineRule="exact"/>
        <w:ind w:firstLine="321" w:firstLineChars="1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（二）政府信息主动公开数量。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截至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2017年11月底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，我局主动向社会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和公众主动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各类政府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291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spacing w:line="375" w:lineRule="atLeast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三、政府信息依申请公开情况</w:t>
      </w:r>
    </w:p>
    <w:p>
      <w:pPr>
        <w:widowControl/>
        <w:wordWrap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截止2017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11月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，我局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受理了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依申请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政府信息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14件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，其中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6件是海曙区（原鄞西）居民提出。依申请信息公开案件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涉及农村农田基本数据、农业行政处罚信息、土地承包经营权证等工作，我局按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依申请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的相关规定进行了处置和答复。</w:t>
      </w:r>
    </w:p>
    <w:p>
      <w:pPr>
        <w:spacing w:line="375" w:lineRule="atLeast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四、政府信息公开收费及减免情况</w:t>
      </w:r>
    </w:p>
    <w:p>
      <w:pPr>
        <w:widowControl/>
        <w:wordWrap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2017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年，我局未发生政府信息公开收费及减免情况。</w:t>
      </w:r>
    </w:p>
    <w:p>
      <w:pPr>
        <w:spacing w:line="375" w:lineRule="atLeast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五、因政府信息公开申请行政复议、诉讼和申诉情况</w:t>
      </w:r>
    </w:p>
    <w:p>
      <w:pPr>
        <w:widowControl/>
        <w:wordWrap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分别为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公民戴建平申请的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（2017）鄞政复字第49号、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公民傅岳良申请的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（2017）鄞政复字第52号、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公民周玉平申请的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（2017）鄞政复字第54号、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公民邱惠民申请的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（2017）鄞政复字第55号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。上述四件行政复议案件，鄞州区政府维持了我局做出的三件政府信息依申请公开答复，撤销了一件政府信息依申请公开答复（答复中存在笔误）。</w:t>
      </w:r>
    </w:p>
    <w:p>
      <w:pPr>
        <w:spacing w:line="375" w:lineRule="atLeast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六、存在的主要问题和改进情况</w:t>
      </w:r>
    </w:p>
    <w:p>
      <w:pPr>
        <w:widowControl/>
        <w:numPr>
          <w:ilvl w:val="0"/>
          <w:numId w:val="1"/>
        </w:numPr>
        <w:wordWrap w:val="0"/>
        <w:adjustRightInd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zh-CN"/>
        </w:rPr>
        <w:t>存在问题。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我局在政府信息公开工作虽然取得了一定成效，但是还有差距，主要表现在：一是政府信息公开的计划性还不够强；二是政府信息公开的数量还可以提升；三是政府信息公开的规范化水平还需进一步提高。</w:t>
      </w:r>
    </w:p>
    <w:p>
      <w:pPr>
        <w:widowControl/>
        <w:wordWrap w:val="0"/>
        <w:spacing w:line="600" w:lineRule="exact"/>
        <w:ind w:firstLine="643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zh-CN"/>
        </w:rPr>
        <w:t>（二）改进情况。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一是进一步提高信息公开工作的计划性。及时收集报送农业重点工作的政策措施、实施情况、建设进度、资金补助等情况，并主动向社会和公众公开。特别是针对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依申请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信息和敏感信息，做到及时准确、公开透明，全面客观，正确引导社会舆情。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二是进一步提高网络规范化建设水平。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加强现有网站栏目的整合，做好网站维护工作，增强安全风险防范能力。同时，加强业务学习和技能培训，进一步提高政府信息发布的时效性、规范性和安全性。</w:t>
      </w:r>
    </w:p>
    <w:p>
      <w:pPr>
        <w:widowControl/>
        <w:wordWrap w:val="0"/>
        <w:adjustRightIn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                   </w:t>
      </w: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                  鄞州区农林局</w:t>
      </w:r>
    </w:p>
    <w:p>
      <w:pPr>
        <w:spacing w:line="580" w:lineRule="atLeas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               2017年12月20日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B1299A"/>
    <w:rsid w:val="00CE529E"/>
    <w:rsid w:val="190E6B78"/>
    <w:rsid w:val="1AC615C4"/>
    <w:rsid w:val="299A568E"/>
    <w:rsid w:val="2AB1299A"/>
    <w:rsid w:val="4B9F2E96"/>
    <w:rsid w:val="4C4A5F28"/>
    <w:rsid w:val="578E1EE1"/>
    <w:rsid w:val="5FF73BF8"/>
    <w:rsid w:val="6F3D1CED"/>
    <w:rsid w:val="722C3FC1"/>
    <w:rsid w:val="72ED6B46"/>
    <w:rsid w:val="73136957"/>
    <w:rsid w:val="7B424AFA"/>
    <w:rsid w:val="7FF04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2017-12-21T01:45:00Z</dcterms:created>
  <dc:creator>Administrator</dc:creator>
  <cp:lastModifiedBy>Administrator</cp:lastModifiedBy>
  <dcterms:modified xsi:type="dcterms:W3CDTF">2018-03-09T00:50:51Z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